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E2B0" w14:textId="4875EDDF" w:rsidR="001357FF" w:rsidRDefault="001357FF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335010" w14:textId="77777777" w:rsidR="00DA5F51" w:rsidRDefault="00DA5F51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5C8582" w14:textId="77777777" w:rsidR="00A405BC" w:rsidRPr="00606111" w:rsidRDefault="00A405BC" w:rsidP="00A405BC">
      <w:pPr>
        <w:rPr>
          <w:rFonts w:ascii="Arial" w:eastAsia="Times New Roman" w:hAnsi="Arial" w:cs="Arial"/>
          <w:bCs/>
          <w:sz w:val="28"/>
          <w:szCs w:val="28"/>
          <w:bdr w:val="none" w:sz="0" w:space="0" w:color="auto" w:frame="1"/>
          <w:lang w:eastAsia="zh-CN"/>
        </w:rPr>
      </w:pPr>
      <w:r w:rsidRPr="00606111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zh-CN"/>
        </w:rPr>
        <w:t>La GPP Academy</w:t>
      </w:r>
      <w:r w:rsidRPr="00606111">
        <w:rPr>
          <w:rFonts w:ascii="Arial" w:eastAsia="Times New Roman" w:hAnsi="Arial" w:cs="Arial"/>
          <w:bCs/>
          <w:sz w:val="28"/>
          <w:szCs w:val="28"/>
          <w:bdr w:val="none" w:sz="0" w:space="0" w:color="auto" w:frame="1"/>
          <w:lang w:eastAsia="zh-CN"/>
        </w:rPr>
        <w:t xml:space="preserve"> </w:t>
      </w:r>
    </w:p>
    <w:p w14:paraId="3D7A8A0B" w14:textId="77777777" w:rsidR="00A405BC" w:rsidRPr="00606111" w:rsidRDefault="00A405BC" w:rsidP="00A405B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210E9C38" w14:textId="77777777" w:rsidR="00A405BC" w:rsidRPr="00606111" w:rsidRDefault="00A405BC" w:rsidP="00A405BC">
      <w:pPr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</w:pPr>
      <w:r w:rsidRPr="00064AC7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“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Ogni anno formiamo centinaia di persone sui valori e gli s</w:t>
      </w:r>
      <w:r w:rsidRPr="002D764C">
        <w:rPr>
          <w:rFonts w:ascii="Arial" w:eastAsia="Times New Roman" w:hAnsi="Arial" w:cs="Arial"/>
          <w:bCs/>
          <w:i/>
          <w:bdr w:val="none" w:sz="0" w:space="0" w:color="auto" w:frame="1"/>
          <w:lang w:eastAsia="zh-CN"/>
        </w:rPr>
        <w:t>t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rumenti per la sostenibilità, sulle nuove professioni ambientali, sulle qualificazioni necessarie ai green jobs, per favorire processi di cambiamento oggi indispensabili. Le accompagniamo nella loro crescita personale, proprio a partire dall’identità sociale</w:t>
      </w:r>
      <w:r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, ambientale e territoriali del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l</w:t>
      </w:r>
      <w:r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e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 xml:space="preserve"> organizzazioni in cui lavorano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”</w:t>
      </w:r>
      <w:r w:rsidRPr="00606111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 xml:space="preserve"> </w:t>
      </w:r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 xml:space="preserve">Silvano Falocco direttore del Forum </w:t>
      </w:r>
      <w:proofErr w:type="spellStart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>Compraverde</w:t>
      </w:r>
      <w:proofErr w:type="spellEnd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 xml:space="preserve"> </w:t>
      </w:r>
      <w:proofErr w:type="spellStart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>Buygreen</w:t>
      </w:r>
      <w:proofErr w:type="spellEnd"/>
      <w:r w:rsidRPr="00606111">
        <w:rPr>
          <w:rFonts w:ascii="Arial" w:eastAsia="Times New Roman" w:hAnsi="Arial" w:cs="Arial"/>
          <w:b/>
          <w:bCs/>
          <w:bdr w:val="none" w:sz="0" w:space="0" w:color="auto" w:frame="1"/>
          <w:lang w:eastAsia="zh-CN"/>
        </w:rPr>
        <w:t xml:space="preserve"> e della Fondazione </w:t>
      </w:r>
      <w:proofErr w:type="spellStart"/>
      <w:r w:rsidRPr="00606111">
        <w:rPr>
          <w:rFonts w:ascii="Arial" w:eastAsia="Times New Roman" w:hAnsi="Arial" w:cs="Arial"/>
          <w:b/>
          <w:bCs/>
          <w:bdr w:val="none" w:sz="0" w:space="0" w:color="auto" w:frame="1"/>
          <w:lang w:eastAsia="zh-CN"/>
        </w:rPr>
        <w:t>Ecositemi</w:t>
      </w:r>
      <w:proofErr w:type="spellEnd"/>
      <w:r w:rsidRPr="00606111">
        <w:rPr>
          <w:rFonts w:ascii="Arial" w:eastAsia="Times New Roman" w:hAnsi="Arial" w:cs="Arial"/>
          <w:b/>
          <w:bCs/>
          <w:bdr w:val="none" w:sz="0" w:space="0" w:color="auto" w:frame="1"/>
          <w:lang w:eastAsia="zh-CN"/>
        </w:rPr>
        <w:t xml:space="preserve"> </w:t>
      </w:r>
    </w:p>
    <w:p w14:paraId="488BCA1D" w14:textId="77777777" w:rsidR="00A405BC" w:rsidRPr="00606111" w:rsidRDefault="00A405BC" w:rsidP="00A405BC">
      <w:pPr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</w:pPr>
    </w:p>
    <w:p w14:paraId="35D59619" w14:textId="77777777" w:rsidR="00A405BC" w:rsidRPr="00606111" w:rsidRDefault="00A405BC" w:rsidP="00A405B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5DEC1592" w14:textId="77777777" w:rsidR="00A405BC" w:rsidRPr="00606111" w:rsidRDefault="00A405BC" w:rsidP="00A405B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La GPP Academy è la realtà che nelle giornate del Forum si occupa di formazione 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sui temi più importanti e attuali che riguardano il Green Public Procurement e la transizione ecologica</w:t>
      </w: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>.</w:t>
      </w:r>
    </w:p>
    <w:p w14:paraId="45046FBC" w14:textId="77777777" w:rsidR="00A405BC" w:rsidRPr="00606111" w:rsidRDefault="00A405BC" w:rsidP="00A405B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563F5623" w14:textId="77777777" w:rsidR="00A405BC" w:rsidRPr="00606111" w:rsidRDefault="00A405BC" w:rsidP="00A405B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Nasce come risposta al crescente interesse 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di fronte alle novità legislative che, in Italia, rendono il GPP obbligatorio con </w:t>
      </w: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>l’obiettivo di aiutare le organizzazioni ad orientarsi nel mondo degli acquisti verdi fornendo loro dei momenti di formazione su temi specifici.</w:t>
      </w:r>
    </w:p>
    <w:p w14:paraId="56D86A8F" w14:textId="77777777" w:rsidR="00A405BC" w:rsidRPr="00606111" w:rsidRDefault="00A405BC" w:rsidP="00A405B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477CD4BA" w14:textId="77777777" w:rsidR="00A405BC" w:rsidRPr="00606111" w:rsidRDefault="00A405BC" w:rsidP="00A405B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Questa sezione ha rappresentato per anni il contributo fondamentale del Gruppo di Lavoro Acquisti Verdi e del Coordinamento Agende 21 Locali Italiane al Forum. In origine era articolata in 21 seminari della durata di 45 minuti che ripercorrevano il GPP dall’A alla Z.</w:t>
      </w:r>
    </w:p>
    <w:p w14:paraId="1AF9C92D" w14:textId="77777777" w:rsidR="00A405BC" w:rsidRDefault="00A405BC" w:rsidP="00A405BC">
      <w:pPr>
        <w:jc w:val="both"/>
        <w:rPr>
          <w:rFonts w:ascii="Arial" w:eastAsia="Times New Roman" w:hAnsi="Arial" w:cs="Arial"/>
          <w:b/>
          <w:iCs/>
          <w:color w:val="538022"/>
          <w:bdr w:val="none" w:sz="0" w:space="0" w:color="auto" w:frame="1"/>
          <w:lang w:eastAsia="zh-CN"/>
        </w:rPr>
      </w:pPr>
    </w:p>
    <w:p w14:paraId="7BA78282" w14:textId="08366F01" w:rsidR="00A405BC" w:rsidRDefault="00A405BC" w:rsidP="00A405B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Dal 2022, la GPP Academy propone sessioni smart &amp; digital,</w:t>
      </w:r>
      <w:r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 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unità formative della durata di pochi minuti su argomenti specifici che riguardano temi di attualità. </w:t>
      </w:r>
      <w:r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>Sono professionisti e</w:t>
      </w:r>
      <w:r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 xml:space="preserve"> </w:t>
      </w:r>
      <w:r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l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a fruizione è gratuita è solo in streaming durante e dopo l’evento sul sito web del forum. </w:t>
      </w:r>
    </w:p>
    <w:p w14:paraId="6446BA26" w14:textId="77777777" w:rsidR="00A405BC" w:rsidRPr="00606111" w:rsidRDefault="00A405BC" w:rsidP="00A405B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086026A4" w14:textId="4D9B04CC" w:rsidR="00A405BC" w:rsidRDefault="00A405BC" w:rsidP="00A405B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  <w:r w:rsidRPr="00C46ACE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Ad oggi sono circa 3</w:t>
      </w:r>
      <w:r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3</w:t>
      </w:r>
      <w:r w:rsidRPr="00C46ACE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0 le sessioni dell’Academy </w:t>
      </w:r>
      <w:r w:rsidRPr="00C46ACE"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 xml:space="preserve">per altrettante ore formative e </w:t>
      </w:r>
      <w:r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 xml:space="preserve">docenti coinvolti. </w:t>
      </w:r>
    </w:p>
    <w:p w14:paraId="6BB70518" w14:textId="77777777" w:rsidR="00A405BC" w:rsidRDefault="00A405BC" w:rsidP="00A405B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</w:p>
    <w:p w14:paraId="674B474D" w14:textId="77777777" w:rsidR="00A405BC" w:rsidRDefault="00A405BC" w:rsidP="00A405B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  <w:r w:rsidRPr="002D764C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Alla base di queste sessioni formative c’è l’esperienza e la professionalità della Fondazione Ecosistemi che da anni sviluppa percorsi formativi per accrescere la diffusione e la conoscenza del G</w:t>
      </w:r>
      <w:r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P</w:t>
      </w:r>
      <w:r w:rsidRPr="002D764C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P</w:t>
      </w:r>
      <w:r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>.</w:t>
      </w:r>
    </w:p>
    <w:p w14:paraId="4DFB503B" w14:textId="77777777" w:rsidR="00A405BC" w:rsidRDefault="00A405BC" w:rsidP="00A405BC">
      <w:pPr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</w:p>
    <w:p w14:paraId="3D41B98E" w14:textId="77777777" w:rsidR="00A405BC" w:rsidRDefault="00A405BC" w:rsidP="00A405BC">
      <w:pPr>
        <w:rPr>
          <w:rFonts w:cstheme="minorHAnsi"/>
          <w:b/>
          <w:color w:val="050505"/>
          <w:shd w:val="clear" w:color="auto" w:fill="FFFFFF"/>
        </w:rPr>
      </w:pPr>
    </w:p>
    <w:p w14:paraId="1D78596D" w14:textId="77777777" w:rsidR="00A405BC" w:rsidRPr="001A7893" w:rsidRDefault="00A405BC" w:rsidP="00A405BC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p w14:paraId="4F6CA936" w14:textId="77777777" w:rsidR="00A80FE4" w:rsidRDefault="00A80FE4" w:rsidP="00A405BC">
      <w:pPr>
        <w:pStyle w:val="NormaleWeb"/>
        <w:spacing w:before="0" w:beforeAutospacing="0" w:after="160" w:afterAutospacing="0" w:line="257" w:lineRule="atLeast"/>
        <w:jc w:val="center"/>
        <w:rPr>
          <w:rFonts w:ascii="Arial" w:hAnsi="Arial" w:cs="Arial"/>
          <w:b/>
          <w:shd w:val="clear" w:color="auto" w:fill="FFFFFF"/>
        </w:rPr>
      </w:pPr>
    </w:p>
    <w:sectPr w:rsidR="00A80FE4" w:rsidSect="00890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6C99" w14:textId="77777777" w:rsidR="00FF0D15" w:rsidRDefault="00FF0D15" w:rsidP="008068A2">
      <w:r>
        <w:separator/>
      </w:r>
    </w:p>
  </w:endnote>
  <w:endnote w:type="continuationSeparator" w:id="0">
    <w:p w14:paraId="5C831B37" w14:textId="77777777" w:rsidR="00FF0D15" w:rsidRDefault="00FF0D15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77D9" w14:textId="77777777" w:rsidR="00C10C8E" w:rsidRDefault="00C10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87E5" w14:textId="44FB5828" w:rsidR="00C00BAA" w:rsidRDefault="00890965" w:rsidP="00890965">
    <w:pPr>
      <w:pStyle w:val="Pidipagina"/>
    </w:pPr>
    <w:r>
      <w:rPr>
        <w:noProof/>
      </w:rPr>
      <w:drawing>
        <wp:inline distT="0" distB="0" distL="0" distR="0" wp14:anchorId="7971C62D" wp14:editId="7380097B">
          <wp:extent cx="6108700" cy="609600"/>
          <wp:effectExtent l="0" t="0" r="0" b="0"/>
          <wp:docPr id="139043370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433709" name="Immagine 1390433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328B76" w14:textId="77777777" w:rsidR="00890965" w:rsidRDefault="00890965" w:rsidP="00890965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rFonts w:ascii="Calibri" w:hAnsi="Calibri" w:cs="Calibri"/>
        <w:color w:val="538135" w:themeColor="accent6" w:themeShade="BF"/>
        <w:sz w:val="18"/>
        <w:szCs w:val="19"/>
      </w:rPr>
      <w:tab/>
    </w:r>
  </w:p>
  <w:tbl>
    <w:tblPr>
      <w:tblStyle w:val="Grigliatabella"/>
      <w:tblW w:w="0" w:type="auto"/>
      <w:tblBorders>
        <w:top w:val="single" w:sz="6" w:space="0" w:color="2F773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4"/>
      <w:gridCol w:w="4814"/>
    </w:tblGrid>
    <w:tr w:rsidR="00890965" w:rsidRPr="00C10C8E" w14:paraId="505508A2" w14:textId="77777777" w:rsidTr="00C10C8E">
      <w:trPr>
        <w:trHeight w:val="454"/>
      </w:trPr>
      <w:tc>
        <w:tcPr>
          <w:tcW w:w="4814" w:type="dxa"/>
        </w:tcPr>
        <w:p w14:paraId="6E537F29" w14:textId="77777777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color w:val="2F773F"/>
              <w:sz w:val="16"/>
              <w:szCs w:val="16"/>
            </w:rPr>
          </w:pPr>
          <w:r w:rsidRPr="00C10C8E">
            <w:rPr>
              <w:rFonts w:ascii="Arial" w:hAnsi="Arial" w:cs="Arial"/>
              <w:color w:val="2F773F"/>
              <w:sz w:val="16"/>
              <w:szCs w:val="16"/>
            </w:rPr>
            <w:t>WEGIL</w:t>
          </w:r>
        </w:p>
        <w:p w14:paraId="64E83FEB" w14:textId="6E177BFC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Largo Ascianghi, 5</w:t>
          </w:r>
          <w:r w:rsid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 xml:space="preserve"> - </w:t>
          </w: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00153 Roma</w:t>
          </w:r>
        </w:p>
      </w:tc>
      <w:tc>
        <w:tcPr>
          <w:tcW w:w="4814" w:type="dxa"/>
        </w:tcPr>
        <w:p w14:paraId="6A81C6E7" w14:textId="77777777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T. +39 06 683 38 88</w:t>
          </w:r>
        </w:p>
        <w:p w14:paraId="3CE8F6E8" w14:textId="4530E7B6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color w:val="538135" w:themeColor="accent6" w:themeShade="BF"/>
              <w:sz w:val="16"/>
              <w:szCs w:val="16"/>
            </w:rPr>
          </w:pPr>
          <w:r w:rsidRPr="00C10C8E">
            <w:rPr>
              <w:rFonts w:ascii="Arial" w:hAnsi="Arial" w:cs="Arial"/>
              <w:color w:val="0D0D0D" w:themeColor="text1" w:themeTint="F2"/>
              <w:sz w:val="16"/>
              <w:szCs w:val="16"/>
            </w:rPr>
            <w:t>www.forumcompraverde.it</w:t>
          </w:r>
        </w:p>
      </w:tc>
    </w:tr>
  </w:tbl>
  <w:p w14:paraId="0B900F02" w14:textId="77777777" w:rsidR="00890965" w:rsidRPr="00C10C8E" w:rsidRDefault="00890965" w:rsidP="00C10C8E">
    <w:pPr>
      <w:pStyle w:val="Pidipagin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D975" w14:textId="77777777" w:rsidR="00C10C8E" w:rsidRDefault="00C10C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B23BA" w14:textId="77777777" w:rsidR="00FF0D15" w:rsidRDefault="00FF0D15" w:rsidP="008068A2">
      <w:r>
        <w:separator/>
      </w:r>
    </w:p>
  </w:footnote>
  <w:footnote w:type="continuationSeparator" w:id="0">
    <w:p w14:paraId="341F2B06" w14:textId="77777777" w:rsidR="00FF0D15" w:rsidRDefault="00FF0D15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02CA" w14:textId="77777777" w:rsidR="00C10C8E" w:rsidRDefault="00C10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1DD0" w14:textId="2FAB7D28" w:rsidR="008068A2" w:rsidRPr="00C00BAA" w:rsidRDefault="00890965">
    <w:pPr>
      <w:pStyle w:val="Intestazione"/>
    </w:pPr>
    <w:r>
      <w:rPr>
        <w:noProof/>
      </w:rPr>
      <w:drawing>
        <wp:inline distT="0" distB="0" distL="0" distR="0" wp14:anchorId="60ED2FFC" wp14:editId="45E3C6A9">
          <wp:extent cx="1651000" cy="749300"/>
          <wp:effectExtent l="0" t="0" r="0" b="3175"/>
          <wp:docPr id="1612530135" name="Immagine 1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530135" name="Immagine 1" descr="Immagine che contiene testo, Carattere, Elementi grafici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271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5794" w14:textId="77777777" w:rsidR="00C10C8E" w:rsidRDefault="00C10C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68995">
    <w:abstractNumId w:val="6"/>
  </w:num>
  <w:num w:numId="2" w16cid:durableId="1953516166">
    <w:abstractNumId w:val="0"/>
  </w:num>
  <w:num w:numId="3" w16cid:durableId="561644022">
    <w:abstractNumId w:val="4"/>
  </w:num>
  <w:num w:numId="4" w16cid:durableId="1030645891">
    <w:abstractNumId w:val="1"/>
  </w:num>
  <w:num w:numId="5" w16cid:durableId="1747728768">
    <w:abstractNumId w:val="8"/>
  </w:num>
  <w:num w:numId="6" w16cid:durableId="197593090">
    <w:abstractNumId w:val="3"/>
  </w:num>
  <w:num w:numId="7" w16cid:durableId="1749230673">
    <w:abstractNumId w:val="2"/>
  </w:num>
  <w:num w:numId="8" w16cid:durableId="164905114">
    <w:abstractNumId w:val="9"/>
  </w:num>
  <w:num w:numId="9" w16cid:durableId="1478960274">
    <w:abstractNumId w:val="7"/>
  </w:num>
  <w:num w:numId="10" w16cid:durableId="20206903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2F"/>
    <w:rsid w:val="00015C3D"/>
    <w:rsid w:val="00021CCB"/>
    <w:rsid w:val="0004252E"/>
    <w:rsid w:val="0006252A"/>
    <w:rsid w:val="00066058"/>
    <w:rsid w:val="00072A8B"/>
    <w:rsid w:val="00077088"/>
    <w:rsid w:val="00097E41"/>
    <w:rsid w:val="000B0FF6"/>
    <w:rsid w:val="000B3BB2"/>
    <w:rsid w:val="000B48A3"/>
    <w:rsid w:val="000C1938"/>
    <w:rsid w:val="000C761C"/>
    <w:rsid w:val="000D6D1B"/>
    <w:rsid w:val="000E4FEC"/>
    <w:rsid w:val="00130996"/>
    <w:rsid w:val="0013273F"/>
    <w:rsid w:val="001351C0"/>
    <w:rsid w:val="001357FF"/>
    <w:rsid w:val="00135E17"/>
    <w:rsid w:val="001415D2"/>
    <w:rsid w:val="001467B2"/>
    <w:rsid w:val="00147244"/>
    <w:rsid w:val="00154BD3"/>
    <w:rsid w:val="00181AF1"/>
    <w:rsid w:val="0018211D"/>
    <w:rsid w:val="00197C4D"/>
    <w:rsid w:val="001A765D"/>
    <w:rsid w:val="001B1DFB"/>
    <w:rsid w:val="001B4935"/>
    <w:rsid w:val="001E1D02"/>
    <w:rsid w:val="002100A6"/>
    <w:rsid w:val="00216510"/>
    <w:rsid w:val="00225102"/>
    <w:rsid w:val="002348F0"/>
    <w:rsid w:val="00244564"/>
    <w:rsid w:val="002513DB"/>
    <w:rsid w:val="002644BA"/>
    <w:rsid w:val="00273331"/>
    <w:rsid w:val="002850CD"/>
    <w:rsid w:val="00292D0A"/>
    <w:rsid w:val="002953EE"/>
    <w:rsid w:val="002A1771"/>
    <w:rsid w:val="002B3DA2"/>
    <w:rsid w:val="002C00B1"/>
    <w:rsid w:val="002D28D5"/>
    <w:rsid w:val="0031396F"/>
    <w:rsid w:val="003162C7"/>
    <w:rsid w:val="003375B8"/>
    <w:rsid w:val="0034084C"/>
    <w:rsid w:val="0035747A"/>
    <w:rsid w:val="003627B4"/>
    <w:rsid w:val="003635C1"/>
    <w:rsid w:val="00380224"/>
    <w:rsid w:val="00380858"/>
    <w:rsid w:val="0039526F"/>
    <w:rsid w:val="00397DCC"/>
    <w:rsid w:val="003A1F29"/>
    <w:rsid w:val="003B49D5"/>
    <w:rsid w:val="003B6F45"/>
    <w:rsid w:val="003B7174"/>
    <w:rsid w:val="003D1042"/>
    <w:rsid w:val="003D135F"/>
    <w:rsid w:val="003E04F7"/>
    <w:rsid w:val="003F7B24"/>
    <w:rsid w:val="00420BAE"/>
    <w:rsid w:val="00421713"/>
    <w:rsid w:val="00426469"/>
    <w:rsid w:val="00433353"/>
    <w:rsid w:val="0045009D"/>
    <w:rsid w:val="00453321"/>
    <w:rsid w:val="0045373F"/>
    <w:rsid w:val="0045719B"/>
    <w:rsid w:val="004805B0"/>
    <w:rsid w:val="004B00EA"/>
    <w:rsid w:val="004B0B76"/>
    <w:rsid w:val="004C763F"/>
    <w:rsid w:val="004D4D54"/>
    <w:rsid w:val="004D50B6"/>
    <w:rsid w:val="004E222C"/>
    <w:rsid w:val="004E536D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579F3"/>
    <w:rsid w:val="0059423F"/>
    <w:rsid w:val="005A1257"/>
    <w:rsid w:val="005A1BB3"/>
    <w:rsid w:val="005C1C4D"/>
    <w:rsid w:val="005C4B3A"/>
    <w:rsid w:val="005C76D7"/>
    <w:rsid w:val="005D2816"/>
    <w:rsid w:val="005E4DA7"/>
    <w:rsid w:val="005F058C"/>
    <w:rsid w:val="005F2955"/>
    <w:rsid w:val="00621C59"/>
    <w:rsid w:val="00632BA7"/>
    <w:rsid w:val="006365D9"/>
    <w:rsid w:val="00640A2F"/>
    <w:rsid w:val="00650A26"/>
    <w:rsid w:val="00661F4A"/>
    <w:rsid w:val="00684D7A"/>
    <w:rsid w:val="006864B6"/>
    <w:rsid w:val="006A2F32"/>
    <w:rsid w:val="006B51B3"/>
    <w:rsid w:val="006C1DAA"/>
    <w:rsid w:val="006C4381"/>
    <w:rsid w:val="006E3B84"/>
    <w:rsid w:val="006E4FE2"/>
    <w:rsid w:val="00712B66"/>
    <w:rsid w:val="00722043"/>
    <w:rsid w:val="00724C23"/>
    <w:rsid w:val="007379E8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D3B9C"/>
    <w:rsid w:val="007F0B94"/>
    <w:rsid w:val="007F0DE1"/>
    <w:rsid w:val="007F2F4D"/>
    <w:rsid w:val="008068A2"/>
    <w:rsid w:val="00810553"/>
    <w:rsid w:val="00830453"/>
    <w:rsid w:val="008356F8"/>
    <w:rsid w:val="008733EB"/>
    <w:rsid w:val="00890965"/>
    <w:rsid w:val="008A32CE"/>
    <w:rsid w:val="008A4205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99F"/>
    <w:rsid w:val="009958F9"/>
    <w:rsid w:val="00996ABE"/>
    <w:rsid w:val="009A0B7A"/>
    <w:rsid w:val="009B219C"/>
    <w:rsid w:val="009B592C"/>
    <w:rsid w:val="009F0D9E"/>
    <w:rsid w:val="00A00F8A"/>
    <w:rsid w:val="00A16726"/>
    <w:rsid w:val="00A20F6E"/>
    <w:rsid w:val="00A23A2C"/>
    <w:rsid w:val="00A31491"/>
    <w:rsid w:val="00A405BC"/>
    <w:rsid w:val="00A467F7"/>
    <w:rsid w:val="00A525F5"/>
    <w:rsid w:val="00A57F98"/>
    <w:rsid w:val="00A608CB"/>
    <w:rsid w:val="00A64872"/>
    <w:rsid w:val="00A72862"/>
    <w:rsid w:val="00A76CBB"/>
    <w:rsid w:val="00A80FE4"/>
    <w:rsid w:val="00A921A7"/>
    <w:rsid w:val="00AB5E17"/>
    <w:rsid w:val="00AC467C"/>
    <w:rsid w:val="00AD1D04"/>
    <w:rsid w:val="00AD24CA"/>
    <w:rsid w:val="00AD3522"/>
    <w:rsid w:val="00AD752C"/>
    <w:rsid w:val="00AF0B59"/>
    <w:rsid w:val="00AF3F65"/>
    <w:rsid w:val="00B013B4"/>
    <w:rsid w:val="00B14008"/>
    <w:rsid w:val="00B228DC"/>
    <w:rsid w:val="00B4285E"/>
    <w:rsid w:val="00B45AC3"/>
    <w:rsid w:val="00B63E38"/>
    <w:rsid w:val="00B82BFB"/>
    <w:rsid w:val="00B938BE"/>
    <w:rsid w:val="00B952B6"/>
    <w:rsid w:val="00BA47CA"/>
    <w:rsid w:val="00BB52CA"/>
    <w:rsid w:val="00BC5C1F"/>
    <w:rsid w:val="00BF432D"/>
    <w:rsid w:val="00C00BAA"/>
    <w:rsid w:val="00C10C8E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9538D"/>
    <w:rsid w:val="00CA06F5"/>
    <w:rsid w:val="00CB271E"/>
    <w:rsid w:val="00CC6C1B"/>
    <w:rsid w:val="00CD07B9"/>
    <w:rsid w:val="00CF73B4"/>
    <w:rsid w:val="00D10BEA"/>
    <w:rsid w:val="00D211DC"/>
    <w:rsid w:val="00D22AE5"/>
    <w:rsid w:val="00D2514D"/>
    <w:rsid w:val="00D51DAC"/>
    <w:rsid w:val="00D57E93"/>
    <w:rsid w:val="00D9569A"/>
    <w:rsid w:val="00D967C6"/>
    <w:rsid w:val="00DA5F51"/>
    <w:rsid w:val="00DC43C2"/>
    <w:rsid w:val="00DC63DA"/>
    <w:rsid w:val="00DD7115"/>
    <w:rsid w:val="00E00321"/>
    <w:rsid w:val="00E01B4D"/>
    <w:rsid w:val="00E1064B"/>
    <w:rsid w:val="00E11F21"/>
    <w:rsid w:val="00E150E0"/>
    <w:rsid w:val="00E1738C"/>
    <w:rsid w:val="00E21E81"/>
    <w:rsid w:val="00E24B0E"/>
    <w:rsid w:val="00E27F7E"/>
    <w:rsid w:val="00E41248"/>
    <w:rsid w:val="00E54EB9"/>
    <w:rsid w:val="00E72531"/>
    <w:rsid w:val="00E9349F"/>
    <w:rsid w:val="00EB67A5"/>
    <w:rsid w:val="00EC11B5"/>
    <w:rsid w:val="00EC2C78"/>
    <w:rsid w:val="00ED2FC9"/>
    <w:rsid w:val="00EE182F"/>
    <w:rsid w:val="00EE4EE3"/>
    <w:rsid w:val="00F00032"/>
    <w:rsid w:val="00F003EB"/>
    <w:rsid w:val="00F0122C"/>
    <w:rsid w:val="00F041E8"/>
    <w:rsid w:val="00F06769"/>
    <w:rsid w:val="00F1539B"/>
    <w:rsid w:val="00F424CA"/>
    <w:rsid w:val="00F53FAC"/>
    <w:rsid w:val="00F57701"/>
    <w:rsid w:val="00F71626"/>
    <w:rsid w:val="00F8165A"/>
    <w:rsid w:val="00F93355"/>
    <w:rsid w:val="00FA7CD6"/>
    <w:rsid w:val="00FB21A9"/>
    <w:rsid w:val="00FB2684"/>
    <w:rsid w:val="00FE3CCA"/>
    <w:rsid w:val="00FF0D15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E4384"/>
  <w15:docId w15:val="{3A944FFC-2A89-433A-B26E-EDAEE2D4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9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49875-9FE2-46C1-920E-903F7A69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Amministrazione</dc:creator>
  <cp:lastModifiedBy>Office 3</cp:lastModifiedBy>
  <cp:revision>2</cp:revision>
  <cp:lastPrinted>2023-05-17T15:24:00Z</cp:lastPrinted>
  <dcterms:created xsi:type="dcterms:W3CDTF">2024-05-14T22:12:00Z</dcterms:created>
  <dcterms:modified xsi:type="dcterms:W3CDTF">2024-05-14T22:12:00Z</dcterms:modified>
</cp:coreProperties>
</file>