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6C8F5" w14:textId="77777777" w:rsidR="002D764C" w:rsidRDefault="002D764C" w:rsidP="002D764C">
      <w:pPr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zh-CN"/>
        </w:rPr>
      </w:pPr>
    </w:p>
    <w:p w14:paraId="239839F8" w14:textId="77777777" w:rsidR="002D764C" w:rsidRDefault="002D764C" w:rsidP="002D764C">
      <w:pPr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zh-CN"/>
        </w:rPr>
      </w:pPr>
    </w:p>
    <w:p w14:paraId="21F4A634" w14:textId="77777777" w:rsidR="002D764C" w:rsidRDefault="002D764C" w:rsidP="002D764C">
      <w:pPr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zh-CN"/>
        </w:rPr>
      </w:pPr>
    </w:p>
    <w:p w14:paraId="4198DAD4" w14:textId="77777777" w:rsidR="002D764C" w:rsidRPr="00606111" w:rsidRDefault="002D764C" w:rsidP="002D764C">
      <w:pPr>
        <w:rPr>
          <w:rFonts w:ascii="Arial" w:eastAsia="Times New Roman" w:hAnsi="Arial" w:cs="Arial"/>
          <w:bCs/>
          <w:sz w:val="28"/>
          <w:szCs w:val="28"/>
          <w:bdr w:val="none" w:sz="0" w:space="0" w:color="auto" w:frame="1"/>
          <w:lang w:eastAsia="zh-CN"/>
        </w:rPr>
      </w:pPr>
      <w:r w:rsidRPr="00606111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  <w:lang w:eastAsia="zh-CN"/>
        </w:rPr>
        <w:t>La GPP Academy</w:t>
      </w:r>
      <w:r w:rsidRPr="00606111">
        <w:rPr>
          <w:rFonts w:ascii="Arial" w:eastAsia="Times New Roman" w:hAnsi="Arial" w:cs="Arial"/>
          <w:bCs/>
          <w:sz w:val="28"/>
          <w:szCs w:val="28"/>
          <w:bdr w:val="none" w:sz="0" w:space="0" w:color="auto" w:frame="1"/>
          <w:lang w:eastAsia="zh-CN"/>
        </w:rPr>
        <w:t xml:space="preserve"> </w:t>
      </w:r>
    </w:p>
    <w:p w14:paraId="200FCADD" w14:textId="77777777" w:rsidR="002D764C" w:rsidRPr="00606111" w:rsidRDefault="002D764C" w:rsidP="002D764C">
      <w:pPr>
        <w:jc w:val="both"/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</w:pPr>
    </w:p>
    <w:p w14:paraId="18E63D94" w14:textId="77777777" w:rsidR="002D764C" w:rsidRPr="00606111" w:rsidRDefault="002D764C" w:rsidP="002D764C">
      <w:pPr>
        <w:jc w:val="both"/>
        <w:rPr>
          <w:rFonts w:ascii="Arial" w:eastAsia="Times New Roman" w:hAnsi="Arial" w:cs="Arial"/>
          <w:b/>
          <w:bCs/>
          <w:sz w:val="22"/>
          <w:szCs w:val="22"/>
          <w:bdr w:val="none" w:sz="0" w:space="0" w:color="auto" w:frame="1"/>
          <w:lang w:eastAsia="zh-CN"/>
        </w:rPr>
      </w:pPr>
      <w:r w:rsidRPr="00064AC7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“</w:t>
      </w:r>
      <w:r w:rsidRPr="002D764C">
        <w:rPr>
          <w:rFonts w:ascii="Arial" w:eastAsia="Times New Roman" w:hAnsi="Arial" w:cs="Arial"/>
          <w:bCs/>
          <w:i/>
          <w:sz w:val="22"/>
          <w:szCs w:val="22"/>
          <w:bdr w:val="none" w:sz="0" w:space="0" w:color="auto" w:frame="1"/>
          <w:lang w:eastAsia="zh-CN"/>
        </w:rPr>
        <w:t>Ogni anno formiamo centinaia di persone sui valori e gli s</w:t>
      </w:r>
      <w:r w:rsidRPr="002D764C">
        <w:rPr>
          <w:rFonts w:ascii="Arial" w:eastAsia="Times New Roman" w:hAnsi="Arial" w:cs="Arial"/>
          <w:bCs/>
          <w:i/>
          <w:bdr w:val="none" w:sz="0" w:space="0" w:color="auto" w:frame="1"/>
          <w:lang w:eastAsia="zh-CN"/>
        </w:rPr>
        <w:t>t</w:t>
      </w:r>
      <w:r w:rsidRPr="002D764C">
        <w:rPr>
          <w:rFonts w:ascii="Arial" w:eastAsia="Times New Roman" w:hAnsi="Arial" w:cs="Arial"/>
          <w:bCs/>
          <w:i/>
          <w:sz w:val="22"/>
          <w:szCs w:val="22"/>
          <w:bdr w:val="none" w:sz="0" w:space="0" w:color="auto" w:frame="1"/>
          <w:lang w:eastAsia="zh-CN"/>
        </w:rPr>
        <w:t>rumenti per la sostenibilità, sulle nuove professioni ambientali, sulle qualificazioni necessarie ai green jobs, per favorire processi di cambiamento oggi indispensabili. Le accompagniamo nella loro crescita personale, proprio a partire dall’identità sociale</w:t>
      </w:r>
      <w:r>
        <w:rPr>
          <w:rFonts w:ascii="Arial" w:eastAsia="Times New Roman" w:hAnsi="Arial" w:cs="Arial"/>
          <w:bCs/>
          <w:i/>
          <w:sz w:val="22"/>
          <w:szCs w:val="22"/>
          <w:bdr w:val="none" w:sz="0" w:space="0" w:color="auto" w:frame="1"/>
          <w:lang w:eastAsia="zh-CN"/>
        </w:rPr>
        <w:t>, ambientale e territoriali del</w:t>
      </w:r>
      <w:r w:rsidRPr="002D764C">
        <w:rPr>
          <w:rFonts w:ascii="Arial" w:eastAsia="Times New Roman" w:hAnsi="Arial" w:cs="Arial"/>
          <w:bCs/>
          <w:i/>
          <w:sz w:val="22"/>
          <w:szCs w:val="22"/>
          <w:bdr w:val="none" w:sz="0" w:space="0" w:color="auto" w:frame="1"/>
          <w:lang w:eastAsia="zh-CN"/>
        </w:rPr>
        <w:t>l</w:t>
      </w:r>
      <w:r>
        <w:rPr>
          <w:rFonts w:ascii="Arial" w:eastAsia="Times New Roman" w:hAnsi="Arial" w:cs="Arial"/>
          <w:bCs/>
          <w:i/>
          <w:sz w:val="22"/>
          <w:szCs w:val="22"/>
          <w:bdr w:val="none" w:sz="0" w:space="0" w:color="auto" w:frame="1"/>
          <w:lang w:eastAsia="zh-CN"/>
        </w:rPr>
        <w:t>e</w:t>
      </w:r>
      <w:r w:rsidRPr="002D764C">
        <w:rPr>
          <w:rFonts w:ascii="Arial" w:eastAsia="Times New Roman" w:hAnsi="Arial" w:cs="Arial"/>
          <w:bCs/>
          <w:i/>
          <w:sz w:val="22"/>
          <w:szCs w:val="22"/>
          <w:bdr w:val="none" w:sz="0" w:space="0" w:color="auto" w:frame="1"/>
          <w:lang w:eastAsia="zh-CN"/>
        </w:rPr>
        <w:t xml:space="preserve"> organizzazioni in cui lavorano</w:t>
      </w:r>
      <w:r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”</w:t>
      </w:r>
      <w:r w:rsidRPr="00606111">
        <w:rPr>
          <w:rFonts w:ascii="Arial" w:eastAsia="Times New Roman" w:hAnsi="Arial" w:cs="Arial"/>
          <w:bCs/>
          <w:i/>
          <w:sz w:val="22"/>
          <w:szCs w:val="22"/>
          <w:bdr w:val="none" w:sz="0" w:space="0" w:color="auto" w:frame="1"/>
          <w:lang w:eastAsia="zh-CN"/>
        </w:rPr>
        <w:t xml:space="preserve"> </w:t>
      </w:r>
      <w:r w:rsidRPr="00606111">
        <w:rPr>
          <w:rFonts w:ascii="Arial" w:eastAsia="Times New Roman" w:hAnsi="Arial" w:cs="Arial"/>
          <w:b/>
          <w:bCs/>
          <w:sz w:val="22"/>
          <w:szCs w:val="22"/>
          <w:bdr w:val="none" w:sz="0" w:space="0" w:color="auto" w:frame="1"/>
          <w:lang w:eastAsia="zh-CN"/>
        </w:rPr>
        <w:t xml:space="preserve">Silvano </w:t>
      </w:r>
      <w:proofErr w:type="spellStart"/>
      <w:r w:rsidRPr="00606111">
        <w:rPr>
          <w:rFonts w:ascii="Arial" w:eastAsia="Times New Roman" w:hAnsi="Arial" w:cs="Arial"/>
          <w:b/>
          <w:bCs/>
          <w:sz w:val="22"/>
          <w:szCs w:val="22"/>
          <w:bdr w:val="none" w:sz="0" w:space="0" w:color="auto" w:frame="1"/>
          <w:lang w:eastAsia="zh-CN"/>
        </w:rPr>
        <w:t>Falocco</w:t>
      </w:r>
      <w:proofErr w:type="spellEnd"/>
      <w:r w:rsidRPr="00606111">
        <w:rPr>
          <w:rFonts w:ascii="Arial" w:eastAsia="Times New Roman" w:hAnsi="Arial" w:cs="Arial"/>
          <w:b/>
          <w:bCs/>
          <w:sz w:val="22"/>
          <w:szCs w:val="22"/>
          <w:bdr w:val="none" w:sz="0" w:space="0" w:color="auto" w:frame="1"/>
          <w:lang w:eastAsia="zh-CN"/>
        </w:rPr>
        <w:t xml:space="preserve"> direttore del Forum </w:t>
      </w:r>
      <w:proofErr w:type="spellStart"/>
      <w:r w:rsidRPr="00606111">
        <w:rPr>
          <w:rFonts w:ascii="Arial" w:eastAsia="Times New Roman" w:hAnsi="Arial" w:cs="Arial"/>
          <w:b/>
          <w:bCs/>
          <w:sz w:val="22"/>
          <w:szCs w:val="22"/>
          <w:bdr w:val="none" w:sz="0" w:space="0" w:color="auto" w:frame="1"/>
          <w:lang w:eastAsia="zh-CN"/>
        </w:rPr>
        <w:t>Compraverde</w:t>
      </w:r>
      <w:proofErr w:type="spellEnd"/>
      <w:r w:rsidRPr="00606111">
        <w:rPr>
          <w:rFonts w:ascii="Arial" w:eastAsia="Times New Roman" w:hAnsi="Arial" w:cs="Arial"/>
          <w:b/>
          <w:bCs/>
          <w:sz w:val="22"/>
          <w:szCs w:val="22"/>
          <w:bdr w:val="none" w:sz="0" w:space="0" w:color="auto" w:frame="1"/>
          <w:lang w:eastAsia="zh-CN"/>
        </w:rPr>
        <w:t xml:space="preserve"> </w:t>
      </w:r>
      <w:proofErr w:type="spellStart"/>
      <w:r w:rsidRPr="00606111">
        <w:rPr>
          <w:rFonts w:ascii="Arial" w:eastAsia="Times New Roman" w:hAnsi="Arial" w:cs="Arial"/>
          <w:b/>
          <w:bCs/>
          <w:sz w:val="22"/>
          <w:szCs w:val="22"/>
          <w:bdr w:val="none" w:sz="0" w:space="0" w:color="auto" w:frame="1"/>
          <w:lang w:eastAsia="zh-CN"/>
        </w:rPr>
        <w:t>Buygreen</w:t>
      </w:r>
      <w:proofErr w:type="spellEnd"/>
      <w:r w:rsidRPr="00606111">
        <w:rPr>
          <w:rFonts w:ascii="Arial" w:eastAsia="Times New Roman" w:hAnsi="Arial" w:cs="Arial"/>
          <w:b/>
          <w:bCs/>
          <w:bdr w:val="none" w:sz="0" w:space="0" w:color="auto" w:frame="1"/>
          <w:lang w:eastAsia="zh-CN"/>
        </w:rPr>
        <w:t xml:space="preserve"> e della Fondazione </w:t>
      </w:r>
      <w:proofErr w:type="spellStart"/>
      <w:r w:rsidRPr="00606111">
        <w:rPr>
          <w:rFonts w:ascii="Arial" w:eastAsia="Times New Roman" w:hAnsi="Arial" w:cs="Arial"/>
          <w:b/>
          <w:bCs/>
          <w:bdr w:val="none" w:sz="0" w:space="0" w:color="auto" w:frame="1"/>
          <w:lang w:eastAsia="zh-CN"/>
        </w:rPr>
        <w:t>Ecositemi</w:t>
      </w:r>
      <w:proofErr w:type="spellEnd"/>
      <w:r w:rsidRPr="00606111">
        <w:rPr>
          <w:rFonts w:ascii="Arial" w:eastAsia="Times New Roman" w:hAnsi="Arial" w:cs="Arial"/>
          <w:b/>
          <w:bCs/>
          <w:bdr w:val="none" w:sz="0" w:space="0" w:color="auto" w:frame="1"/>
          <w:lang w:eastAsia="zh-CN"/>
        </w:rPr>
        <w:t xml:space="preserve"> </w:t>
      </w:r>
    </w:p>
    <w:p w14:paraId="53D52092" w14:textId="77777777" w:rsidR="002D764C" w:rsidRPr="00606111" w:rsidRDefault="002D764C" w:rsidP="002D764C">
      <w:pPr>
        <w:jc w:val="both"/>
        <w:rPr>
          <w:rFonts w:ascii="Arial" w:eastAsia="Times New Roman" w:hAnsi="Arial" w:cs="Arial"/>
          <w:b/>
          <w:bCs/>
          <w:sz w:val="22"/>
          <w:szCs w:val="22"/>
          <w:bdr w:val="none" w:sz="0" w:space="0" w:color="auto" w:frame="1"/>
          <w:lang w:eastAsia="zh-CN"/>
        </w:rPr>
      </w:pPr>
    </w:p>
    <w:p w14:paraId="324F57A8" w14:textId="77777777" w:rsidR="002D764C" w:rsidRPr="00606111" w:rsidRDefault="002D764C" w:rsidP="002D764C">
      <w:pPr>
        <w:jc w:val="both"/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</w:pPr>
    </w:p>
    <w:p w14:paraId="28E2A0F9" w14:textId="30028374" w:rsidR="002D764C" w:rsidRPr="00606111" w:rsidRDefault="002D764C" w:rsidP="002D764C">
      <w:pPr>
        <w:jc w:val="both"/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</w:pPr>
      <w:r w:rsidRPr="00606111"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La GPP </w:t>
      </w:r>
      <w:r w:rsidR="00C46ACE" w:rsidRPr="00606111"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  <w:t>Academy è</w:t>
      </w:r>
      <w:r w:rsidRPr="00606111"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 la realtà che nelle giornate del Forum si occupa di formazione </w:t>
      </w:r>
      <w:r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sui temi più importanti e attuali che riguardano il Green Public Procurement e la transizione ecologica</w:t>
      </w:r>
      <w:r w:rsidRPr="00606111"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  <w:t>.</w:t>
      </w:r>
    </w:p>
    <w:p w14:paraId="19463B3D" w14:textId="77777777" w:rsidR="002D764C" w:rsidRPr="00606111" w:rsidRDefault="002D764C" w:rsidP="002D764C">
      <w:pPr>
        <w:jc w:val="both"/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</w:pPr>
    </w:p>
    <w:p w14:paraId="365B5147" w14:textId="5C9ECEBE" w:rsidR="002D764C" w:rsidRPr="00606111" w:rsidRDefault="002D764C" w:rsidP="002D764C">
      <w:pPr>
        <w:jc w:val="both"/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</w:pPr>
      <w:r w:rsidRPr="00606111"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Nasce come risposta al crescente interesse </w:t>
      </w:r>
      <w:r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di fronte alle novità legislative che, in Italia, rendono il GPP obbligatorio </w:t>
      </w:r>
      <w:r w:rsidR="00C46ACE"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con </w:t>
      </w:r>
      <w:r w:rsidR="00C46ACE" w:rsidRPr="00606111"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  <w:t>l’obiettivo</w:t>
      </w:r>
      <w:r w:rsidRPr="00606111">
        <w:rPr>
          <w:rFonts w:ascii="Arial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 di aiutare le organizzazioni ad orientarsi nel mondo degli acquisti verdi fornendo loro dei momenti di formazione su temi specifici.</w:t>
      </w:r>
    </w:p>
    <w:p w14:paraId="6849DA85" w14:textId="77777777" w:rsidR="002D764C" w:rsidRPr="00606111" w:rsidRDefault="002D764C" w:rsidP="002D764C">
      <w:pPr>
        <w:jc w:val="both"/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</w:pPr>
    </w:p>
    <w:p w14:paraId="74511653" w14:textId="7C2EFE32" w:rsidR="002D764C" w:rsidRPr="00606111" w:rsidRDefault="002D764C" w:rsidP="002D764C">
      <w:pPr>
        <w:jc w:val="both"/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</w:pPr>
      <w:r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Questa sezione ha rappresentato per anni il contributo fondamentale del Gruppo di Lavoro Acquisti Verdi e del Coordinamento Agende 21 Locali Italiane al Forum. In origine era articolata in 21 seminari della durata di 45 minuti </w:t>
      </w:r>
      <w:r w:rsidR="00C46ACE"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che ripercorrevano</w:t>
      </w:r>
      <w:r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 il GPP dall’A alla Z.</w:t>
      </w:r>
    </w:p>
    <w:p w14:paraId="65D27193" w14:textId="77777777" w:rsidR="002D764C" w:rsidRDefault="002D764C" w:rsidP="002D764C">
      <w:pPr>
        <w:jc w:val="both"/>
        <w:rPr>
          <w:rFonts w:ascii="Arial" w:eastAsia="Times New Roman" w:hAnsi="Arial" w:cs="Arial"/>
          <w:b/>
          <w:iCs/>
          <w:color w:val="538022"/>
          <w:bdr w:val="none" w:sz="0" w:space="0" w:color="auto" w:frame="1"/>
          <w:lang w:eastAsia="zh-CN"/>
        </w:rPr>
      </w:pPr>
    </w:p>
    <w:p w14:paraId="555C0551" w14:textId="6CB2B770" w:rsidR="002D764C" w:rsidRDefault="002D764C" w:rsidP="002D764C">
      <w:pPr>
        <w:jc w:val="both"/>
        <w:rPr>
          <w:rFonts w:ascii="Arial" w:eastAsia="Times New Roman" w:hAnsi="Arial" w:cs="Arial"/>
          <w:bCs/>
          <w:bdr w:val="none" w:sz="0" w:space="0" w:color="auto" w:frame="1"/>
          <w:lang w:eastAsia="zh-CN"/>
        </w:rPr>
      </w:pPr>
      <w:r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Dal 2022, la GPP Academy propone sessioni smart &amp; digital,</w:t>
      </w:r>
      <w:r w:rsidR="00DF6602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 </w:t>
      </w:r>
      <w:r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unità formative della durata di pochi minuti su argomenti specifici che riguardano temi di attualità. </w:t>
      </w:r>
      <w:r>
        <w:rPr>
          <w:rFonts w:ascii="Arial" w:eastAsia="Times New Roman" w:hAnsi="Arial" w:cs="Arial"/>
          <w:bCs/>
          <w:bdr w:val="none" w:sz="0" w:space="0" w:color="auto" w:frame="1"/>
          <w:lang w:eastAsia="zh-CN"/>
        </w:rPr>
        <w:t xml:space="preserve">Sono professionisti </w:t>
      </w:r>
      <w:proofErr w:type="spellStart"/>
      <w:r>
        <w:rPr>
          <w:rFonts w:ascii="Arial" w:eastAsia="Times New Roman" w:hAnsi="Arial" w:cs="Arial"/>
          <w:bCs/>
          <w:bdr w:val="none" w:sz="0" w:space="0" w:color="auto" w:frame="1"/>
          <w:lang w:eastAsia="zh-CN"/>
        </w:rPr>
        <w:t>e</w:t>
      </w:r>
      <w:r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La</w:t>
      </w:r>
      <w:proofErr w:type="spellEnd"/>
      <w:r w:rsidRPr="00606111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 fruizione è gratuita è solo in live streaming durante e dopo l’evento sul sito web del forum. </w:t>
      </w:r>
    </w:p>
    <w:p w14:paraId="4644EA5D" w14:textId="77777777" w:rsidR="002D764C" w:rsidRPr="00606111" w:rsidRDefault="002D764C" w:rsidP="002D764C">
      <w:pPr>
        <w:jc w:val="both"/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</w:pPr>
    </w:p>
    <w:p w14:paraId="5CDFC7E0" w14:textId="2CA5EB25" w:rsidR="002D764C" w:rsidRDefault="002D764C" w:rsidP="002D764C">
      <w:pPr>
        <w:jc w:val="both"/>
        <w:rPr>
          <w:rFonts w:ascii="Arial" w:eastAsia="Times New Roman" w:hAnsi="Arial" w:cs="Arial"/>
          <w:bCs/>
          <w:bdr w:val="none" w:sz="0" w:space="0" w:color="auto" w:frame="1"/>
          <w:lang w:eastAsia="zh-CN"/>
        </w:rPr>
      </w:pPr>
      <w:r w:rsidRPr="00C46ACE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Ad oggi sono circa 300 le sessioni </w:t>
      </w:r>
      <w:r w:rsidR="00C46ACE" w:rsidRPr="00C46ACE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 xml:space="preserve">dell’Academy </w:t>
      </w:r>
      <w:r w:rsidRPr="00C46ACE">
        <w:rPr>
          <w:rFonts w:ascii="Arial" w:eastAsia="Times New Roman" w:hAnsi="Arial" w:cs="Arial"/>
          <w:bCs/>
          <w:bdr w:val="none" w:sz="0" w:space="0" w:color="auto" w:frame="1"/>
          <w:lang w:eastAsia="zh-CN"/>
        </w:rPr>
        <w:t xml:space="preserve">per </w:t>
      </w:r>
      <w:r w:rsidR="00C46ACE" w:rsidRPr="00C46ACE">
        <w:rPr>
          <w:rFonts w:ascii="Arial" w:eastAsia="Times New Roman" w:hAnsi="Arial" w:cs="Arial"/>
          <w:bCs/>
          <w:bdr w:val="none" w:sz="0" w:space="0" w:color="auto" w:frame="1"/>
          <w:lang w:eastAsia="zh-CN"/>
        </w:rPr>
        <w:t xml:space="preserve">altrettante ore formative e </w:t>
      </w:r>
      <w:r w:rsidR="00C46ACE">
        <w:rPr>
          <w:rFonts w:ascii="Arial" w:eastAsia="Times New Roman" w:hAnsi="Arial" w:cs="Arial"/>
          <w:bCs/>
          <w:bdr w:val="none" w:sz="0" w:space="0" w:color="auto" w:frame="1"/>
          <w:lang w:eastAsia="zh-CN"/>
        </w:rPr>
        <w:t xml:space="preserve">docenti coinvolti. </w:t>
      </w:r>
    </w:p>
    <w:p w14:paraId="1003D144" w14:textId="77777777" w:rsidR="002D764C" w:rsidRDefault="002D764C" w:rsidP="002D764C">
      <w:pPr>
        <w:jc w:val="both"/>
        <w:rPr>
          <w:rFonts w:ascii="Arial" w:eastAsia="Times New Roman" w:hAnsi="Arial" w:cs="Arial"/>
          <w:bCs/>
          <w:bdr w:val="none" w:sz="0" w:space="0" w:color="auto" w:frame="1"/>
          <w:lang w:eastAsia="zh-CN"/>
        </w:rPr>
      </w:pPr>
    </w:p>
    <w:p w14:paraId="7D7FDEF6" w14:textId="223D8A9B" w:rsidR="002D764C" w:rsidRDefault="002D764C" w:rsidP="002D764C">
      <w:pPr>
        <w:jc w:val="both"/>
        <w:rPr>
          <w:rFonts w:ascii="Arial" w:eastAsia="Times New Roman" w:hAnsi="Arial" w:cs="Arial"/>
          <w:bCs/>
          <w:bdr w:val="none" w:sz="0" w:space="0" w:color="auto" w:frame="1"/>
          <w:lang w:eastAsia="zh-CN"/>
        </w:rPr>
      </w:pPr>
      <w:r w:rsidRPr="002D764C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Alla base di queste sessioni formative c’è l’esperienza e la professionalità della Fondazione Ecosistemi che da anni sviluppa percorsi formativi per accrescere la diffusione e la conoscenza del G</w:t>
      </w:r>
      <w:r w:rsidR="00C46ACE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P</w:t>
      </w:r>
      <w:r w:rsidRPr="002D764C">
        <w:rPr>
          <w:rFonts w:ascii="Arial" w:eastAsia="Times New Roman" w:hAnsi="Arial" w:cs="Arial"/>
          <w:bCs/>
          <w:sz w:val="22"/>
          <w:szCs w:val="22"/>
          <w:bdr w:val="none" w:sz="0" w:space="0" w:color="auto" w:frame="1"/>
          <w:lang w:eastAsia="zh-CN"/>
        </w:rPr>
        <w:t>P</w:t>
      </w:r>
      <w:r>
        <w:rPr>
          <w:rFonts w:ascii="Arial" w:eastAsia="Times New Roman" w:hAnsi="Arial" w:cs="Arial"/>
          <w:bCs/>
          <w:bdr w:val="none" w:sz="0" w:space="0" w:color="auto" w:frame="1"/>
          <w:lang w:eastAsia="zh-CN"/>
        </w:rPr>
        <w:t>.</w:t>
      </w:r>
    </w:p>
    <w:p w14:paraId="2D998B97" w14:textId="77777777" w:rsidR="002D764C" w:rsidRDefault="002D764C" w:rsidP="002D764C">
      <w:pPr>
        <w:rPr>
          <w:rFonts w:ascii="Arial" w:eastAsia="Times New Roman" w:hAnsi="Arial" w:cs="Arial"/>
          <w:bCs/>
          <w:bdr w:val="none" w:sz="0" w:space="0" w:color="auto" w:frame="1"/>
          <w:lang w:eastAsia="zh-CN"/>
        </w:rPr>
      </w:pPr>
    </w:p>
    <w:p w14:paraId="768CDC05" w14:textId="77777777" w:rsidR="00D61FBD" w:rsidRDefault="00D61FBD" w:rsidP="00D61FBD">
      <w:pPr>
        <w:rPr>
          <w:rFonts w:cstheme="minorHAnsi"/>
          <w:b/>
          <w:color w:val="050505"/>
          <w:shd w:val="clear" w:color="auto" w:fill="FFFFFF"/>
        </w:rPr>
      </w:pPr>
    </w:p>
    <w:p w14:paraId="14E1A68D" w14:textId="77777777" w:rsidR="009F0666" w:rsidRPr="001A7893" w:rsidRDefault="009F0666" w:rsidP="00D61FBD">
      <w:pPr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</w:pPr>
    </w:p>
    <w:sectPr w:rsidR="009F0666" w:rsidRPr="001A7893" w:rsidSect="00DC63DA">
      <w:headerReference w:type="default" r:id="rId7"/>
      <w:footerReference w:type="default" r:id="rId8"/>
      <w:pgSz w:w="11906" w:h="16838"/>
      <w:pgMar w:top="1637" w:right="1134" w:bottom="1134" w:left="1134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A7C35" w14:textId="77777777" w:rsidR="00504E0F" w:rsidRDefault="00504E0F" w:rsidP="008068A2">
      <w:r>
        <w:separator/>
      </w:r>
    </w:p>
  </w:endnote>
  <w:endnote w:type="continuationSeparator" w:id="0">
    <w:p w14:paraId="12BA05BE" w14:textId="77777777" w:rsidR="00504E0F" w:rsidRDefault="00504E0F" w:rsidP="0080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pton Light DEMO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F00EE" w14:textId="77777777" w:rsidR="00153D6D" w:rsidRDefault="00153D6D" w:rsidP="00380224">
    <w:pPr>
      <w:pStyle w:val="Sottotitolo"/>
      <w:jc w:val="both"/>
      <w:rPr>
        <w:rFonts w:ascii="Calibri" w:hAnsi="Calibri" w:cs="Calibri"/>
        <w:color w:val="538135" w:themeColor="accent6" w:themeShade="BF"/>
        <w:sz w:val="18"/>
        <w:szCs w:val="19"/>
      </w:rPr>
    </w:pPr>
    <w:r>
      <w:rPr>
        <w:noProof/>
        <w:lang w:eastAsia="it-IT"/>
      </w:rPr>
      <w:drawing>
        <wp:inline distT="0" distB="0" distL="0" distR="0" wp14:anchorId="3A98A58C" wp14:editId="0D13BFB5">
          <wp:extent cx="6057900" cy="1445260"/>
          <wp:effectExtent l="0" t="0" r="0" b="2540"/>
          <wp:docPr id="2" name="Immagine 2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schermata, Carattere, linea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2" r="1224"/>
                  <a:stretch/>
                </pic:blipFill>
                <pic:spPr bwMode="auto">
                  <a:xfrm>
                    <a:off x="0" y="0"/>
                    <a:ext cx="6057900" cy="1445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1635698" w14:textId="77777777" w:rsidR="00D2514D" w:rsidRPr="00380224" w:rsidRDefault="00D2514D" w:rsidP="00380224">
    <w:pPr>
      <w:pStyle w:val="Sottotitolo"/>
      <w:jc w:val="both"/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</w:pPr>
    <w:r>
      <w:rPr>
        <w:noProof/>
        <w:lang w:eastAsia="it-IT"/>
      </w:rPr>
      <w:drawing>
        <wp:inline distT="0" distB="0" distL="0" distR="0" wp14:anchorId="49AE400C" wp14:editId="3CDBD62A">
          <wp:extent cx="1047600" cy="151200"/>
          <wp:effectExtent l="0" t="0" r="635" b="1270"/>
          <wp:docPr id="4" name="Immagine 4" descr="C:\Users\amministrazione\AppData\Local\Microsoft\Windows\INetCache\Content.Word\Compraverde_RGB_trasparente_nopa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mministrazione\AppData\Local\Microsoft\Windows\INetCache\Content.Word\Compraverde_RGB_trasparente_nopay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105" t="27097" r="2242" b="44406"/>
                  <a:stretch/>
                </pic:blipFill>
                <pic:spPr bwMode="auto">
                  <a:xfrm>
                    <a:off x="0" y="0"/>
                    <a:ext cx="1047600" cy="151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 wp14:anchorId="58B3DFE0" wp14:editId="07A06D52">
          <wp:extent cx="669600" cy="136800"/>
          <wp:effectExtent l="0" t="0" r="0" b="0"/>
          <wp:docPr id="5" name="Immagine 5" descr="C:\Users\amministrazione\AppData\Local\Microsoft\Windows\INetCache\Content.Word\Compraverde_RGB_trasparente_nopa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mministrazione\AppData\Local\Microsoft\Windows\INetCache\Content.Word\Compraverde_RGB_trasparente_nopay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147" t="56004" r="22791" b="16469"/>
                  <a:stretch/>
                </pic:blipFill>
                <pic:spPr bwMode="auto">
                  <a:xfrm>
                    <a:off x="0" y="0"/>
                    <a:ext cx="6696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F2955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A64872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C245E9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C245E9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>WEGIL</w:t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 xml:space="preserve">T. </w:t>
    </w:r>
    <w:r w:rsidR="005F2955" w:rsidRPr="00380224">
      <w:rPr>
        <w:rFonts w:ascii="Arial" w:hAnsi="Arial" w:cs="Arial"/>
        <w:b w:val="0"/>
        <w:color w:val="0D0D0D" w:themeColor="text1" w:themeTint="F2"/>
        <w:sz w:val="18"/>
        <w:szCs w:val="18"/>
      </w:rPr>
      <w:t>+</w:t>
    </w:r>
    <w:r w:rsidR="005F2955"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>39 06 683 38 88</w:t>
    </w:r>
  </w:p>
  <w:p w14:paraId="1AFDDE89" w14:textId="77777777" w:rsidR="00C00BAA" w:rsidRPr="00DC63DA" w:rsidRDefault="005F2955" w:rsidP="00380224">
    <w:pPr>
      <w:pStyle w:val="Sottotitolo"/>
      <w:jc w:val="both"/>
      <w:rPr>
        <w:rFonts w:ascii="Campton Light DEMO" w:hAnsi="Campton Light DEMO" w:cs="Calibri"/>
        <w:color w:val="0D0D0D" w:themeColor="text1" w:themeTint="F2"/>
        <w:sz w:val="18"/>
        <w:szCs w:val="18"/>
      </w:rPr>
    </w:pP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>Largo Ascianghi, 5</w:t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  <w:t>info@forumcompraverde.it</w:t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DC63DA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 xml:space="preserve">00153Roma </w:t>
    </w:r>
    <w:r w:rsidR="00AF3F65" w:rsidRPr="00DC63DA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www</w:t>
    </w:r>
    <w:r w:rsidR="00AF3F65" w:rsidRPr="00C245E9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.fo</w:t>
    </w:r>
    <w:r w:rsidRPr="00C245E9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rumcompraverde.it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F3715" w14:textId="77777777" w:rsidR="00504E0F" w:rsidRDefault="00504E0F" w:rsidP="008068A2">
      <w:r>
        <w:separator/>
      </w:r>
    </w:p>
  </w:footnote>
  <w:footnote w:type="continuationSeparator" w:id="0">
    <w:p w14:paraId="7CE274AC" w14:textId="77777777" w:rsidR="00504E0F" w:rsidRDefault="00504E0F" w:rsidP="00806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5C802" w14:textId="77777777" w:rsidR="008068A2" w:rsidRPr="00C00BAA" w:rsidRDefault="00D2514D">
    <w:pPr>
      <w:pStyle w:val="Intestazione"/>
    </w:pPr>
    <w:r w:rsidRPr="00D2514D">
      <w:rPr>
        <w:noProof/>
        <w:lang w:eastAsia="it-IT"/>
      </w:rPr>
      <w:drawing>
        <wp:inline distT="0" distB="0" distL="0" distR="0" wp14:anchorId="29AD1D7A" wp14:editId="71508F5C">
          <wp:extent cx="1644650" cy="734572"/>
          <wp:effectExtent l="0" t="0" r="0" b="8890"/>
          <wp:docPr id="3" name="Immagine 3" descr="C:\Users\amministrazione\AppData\Local\Temp\Temp1_Logo_compraverde.zip\001_Compraverde_ver_RGB_trasparen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mministrazione\AppData\Local\Temp\Temp1_Logo_compraverde.zip\001_Compraverde_ver_RGB_trasparente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69" b="9147"/>
                  <a:stretch/>
                </pic:blipFill>
                <pic:spPr bwMode="auto">
                  <a:xfrm>
                    <a:off x="0" y="0"/>
                    <a:ext cx="1684501" cy="75237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CB271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4501C"/>
    <w:multiLevelType w:val="hybridMultilevel"/>
    <w:tmpl w:val="20AA9618"/>
    <w:lvl w:ilvl="0" w:tplc="7BA02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5CD7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44B2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409D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6A75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5229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602B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B0E1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693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67375"/>
    <w:multiLevelType w:val="hybridMultilevel"/>
    <w:tmpl w:val="24F675B0"/>
    <w:lvl w:ilvl="0" w:tplc="7D14D0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F4C9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D016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1E47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E8F7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CE9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05F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0AB3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8A6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90537"/>
    <w:multiLevelType w:val="hybridMultilevel"/>
    <w:tmpl w:val="7BE8022C"/>
    <w:lvl w:ilvl="0" w:tplc="A7DE9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627C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72BA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24A2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48F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826C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273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AA2E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68C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63FA6"/>
    <w:multiLevelType w:val="hybridMultilevel"/>
    <w:tmpl w:val="F3908AC8"/>
    <w:lvl w:ilvl="0" w:tplc="7A860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7A92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96F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BADF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E4E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7ECC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E8B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12C1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F482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9A2"/>
    <w:multiLevelType w:val="hybridMultilevel"/>
    <w:tmpl w:val="2494B214"/>
    <w:lvl w:ilvl="0" w:tplc="4C8E71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74ED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9C1D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881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4E3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60D1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6C3B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20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7473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11EF8"/>
    <w:multiLevelType w:val="hybridMultilevel"/>
    <w:tmpl w:val="9B0A57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D1210"/>
    <w:multiLevelType w:val="hybridMultilevel"/>
    <w:tmpl w:val="4D285D48"/>
    <w:lvl w:ilvl="0" w:tplc="278EC7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84A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A6A3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9647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9418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C17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78A6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9A07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546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B0D83"/>
    <w:multiLevelType w:val="hybridMultilevel"/>
    <w:tmpl w:val="1C4E3F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91912"/>
    <w:multiLevelType w:val="multilevel"/>
    <w:tmpl w:val="D4369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FF43DD"/>
    <w:multiLevelType w:val="hybridMultilevel"/>
    <w:tmpl w:val="5F802C8E"/>
    <w:lvl w:ilvl="0" w:tplc="A84632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7C3A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8006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D4A5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86B0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D436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C83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EA91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AA0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D7B63"/>
    <w:multiLevelType w:val="hybridMultilevel"/>
    <w:tmpl w:val="0D4C8FF8"/>
    <w:lvl w:ilvl="0" w:tplc="BE704C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2646978">
    <w:abstractNumId w:val="6"/>
  </w:num>
  <w:num w:numId="2" w16cid:durableId="994451092">
    <w:abstractNumId w:val="0"/>
  </w:num>
  <w:num w:numId="3" w16cid:durableId="557671929">
    <w:abstractNumId w:val="4"/>
  </w:num>
  <w:num w:numId="4" w16cid:durableId="693656727">
    <w:abstractNumId w:val="1"/>
  </w:num>
  <w:num w:numId="5" w16cid:durableId="1186094193">
    <w:abstractNumId w:val="9"/>
  </w:num>
  <w:num w:numId="6" w16cid:durableId="504638268">
    <w:abstractNumId w:val="3"/>
  </w:num>
  <w:num w:numId="7" w16cid:durableId="1751728653">
    <w:abstractNumId w:val="2"/>
  </w:num>
  <w:num w:numId="8" w16cid:durableId="830487672">
    <w:abstractNumId w:val="10"/>
  </w:num>
  <w:num w:numId="9" w16cid:durableId="1289121969">
    <w:abstractNumId w:val="8"/>
  </w:num>
  <w:num w:numId="10" w16cid:durableId="1488473891">
    <w:abstractNumId w:val="5"/>
  </w:num>
  <w:num w:numId="11" w16cid:durableId="20358399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A2F"/>
    <w:rsid w:val="00015C3D"/>
    <w:rsid w:val="00021CCB"/>
    <w:rsid w:val="0004252E"/>
    <w:rsid w:val="000446D0"/>
    <w:rsid w:val="000525DD"/>
    <w:rsid w:val="00053B3E"/>
    <w:rsid w:val="00054DD0"/>
    <w:rsid w:val="00066058"/>
    <w:rsid w:val="00072A8B"/>
    <w:rsid w:val="00074716"/>
    <w:rsid w:val="00077088"/>
    <w:rsid w:val="000948D6"/>
    <w:rsid w:val="00097E41"/>
    <w:rsid w:val="000A1A05"/>
    <w:rsid w:val="000B0FF6"/>
    <w:rsid w:val="000B3BB2"/>
    <w:rsid w:val="000B48A3"/>
    <w:rsid w:val="000C1938"/>
    <w:rsid w:val="000C35FA"/>
    <w:rsid w:val="000C69F0"/>
    <w:rsid w:val="000C761C"/>
    <w:rsid w:val="000D6D1B"/>
    <w:rsid w:val="000E4FEC"/>
    <w:rsid w:val="00130996"/>
    <w:rsid w:val="001351C0"/>
    <w:rsid w:val="001415D2"/>
    <w:rsid w:val="001467B2"/>
    <w:rsid w:val="00147244"/>
    <w:rsid w:val="00153D6D"/>
    <w:rsid w:val="00154BD3"/>
    <w:rsid w:val="00181AF1"/>
    <w:rsid w:val="0018211D"/>
    <w:rsid w:val="001A765D"/>
    <w:rsid w:val="001A7893"/>
    <w:rsid w:val="001B1DFB"/>
    <w:rsid w:val="001B4935"/>
    <w:rsid w:val="001C7511"/>
    <w:rsid w:val="001E1D02"/>
    <w:rsid w:val="002100A6"/>
    <w:rsid w:val="00225102"/>
    <w:rsid w:val="00230D72"/>
    <w:rsid w:val="002348F0"/>
    <w:rsid w:val="00244564"/>
    <w:rsid w:val="002513DB"/>
    <w:rsid w:val="002664CC"/>
    <w:rsid w:val="00267307"/>
    <w:rsid w:val="00273331"/>
    <w:rsid w:val="002850CD"/>
    <w:rsid w:val="00290A30"/>
    <w:rsid w:val="0029276F"/>
    <w:rsid w:val="00292D0A"/>
    <w:rsid w:val="002953EE"/>
    <w:rsid w:val="002A1771"/>
    <w:rsid w:val="002B3DA2"/>
    <w:rsid w:val="002C00B1"/>
    <w:rsid w:val="002D764C"/>
    <w:rsid w:val="0031396F"/>
    <w:rsid w:val="003162C7"/>
    <w:rsid w:val="003375B8"/>
    <w:rsid w:val="0034084C"/>
    <w:rsid w:val="00350FB3"/>
    <w:rsid w:val="0035747A"/>
    <w:rsid w:val="003627B4"/>
    <w:rsid w:val="003635C1"/>
    <w:rsid w:val="00380224"/>
    <w:rsid w:val="00380858"/>
    <w:rsid w:val="00397DCC"/>
    <w:rsid w:val="003A57A1"/>
    <w:rsid w:val="003B49D5"/>
    <w:rsid w:val="003B5A3B"/>
    <w:rsid w:val="003B6F45"/>
    <w:rsid w:val="003B7174"/>
    <w:rsid w:val="003C2D34"/>
    <w:rsid w:val="003D1042"/>
    <w:rsid w:val="003D135F"/>
    <w:rsid w:val="003E04F7"/>
    <w:rsid w:val="003E6B0D"/>
    <w:rsid w:val="00420BAE"/>
    <w:rsid w:val="00421713"/>
    <w:rsid w:val="00426469"/>
    <w:rsid w:val="00433353"/>
    <w:rsid w:val="00433453"/>
    <w:rsid w:val="0044032E"/>
    <w:rsid w:val="0045009D"/>
    <w:rsid w:val="00453321"/>
    <w:rsid w:val="0045373F"/>
    <w:rsid w:val="0045719B"/>
    <w:rsid w:val="0047641C"/>
    <w:rsid w:val="004805B0"/>
    <w:rsid w:val="004A5DC7"/>
    <w:rsid w:val="004B00EA"/>
    <w:rsid w:val="004B0B76"/>
    <w:rsid w:val="004C763F"/>
    <w:rsid w:val="004D4D54"/>
    <w:rsid w:val="004D50B6"/>
    <w:rsid w:val="004E222C"/>
    <w:rsid w:val="004E536D"/>
    <w:rsid w:val="004E7505"/>
    <w:rsid w:val="004F00D0"/>
    <w:rsid w:val="004F1576"/>
    <w:rsid w:val="004F159F"/>
    <w:rsid w:val="004F2041"/>
    <w:rsid w:val="005033AF"/>
    <w:rsid w:val="00504E0F"/>
    <w:rsid w:val="00505787"/>
    <w:rsid w:val="00521E41"/>
    <w:rsid w:val="0053509C"/>
    <w:rsid w:val="00540442"/>
    <w:rsid w:val="0054539B"/>
    <w:rsid w:val="005579F3"/>
    <w:rsid w:val="0056763F"/>
    <w:rsid w:val="00570217"/>
    <w:rsid w:val="00571412"/>
    <w:rsid w:val="00592FAB"/>
    <w:rsid w:val="00597A8A"/>
    <w:rsid w:val="005A1257"/>
    <w:rsid w:val="005C1C4D"/>
    <w:rsid w:val="005C4B3A"/>
    <w:rsid w:val="005C76D7"/>
    <w:rsid w:val="005E4DA7"/>
    <w:rsid w:val="005E7598"/>
    <w:rsid w:val="005E766E"/>
    <w:rsid w:val="005F058C"/>
    <w:rsid w:val="005F2955"/>
    <w:rsid w:val="00621C59"/>
    <w:rsid w:val="00632BA7"/>
    <w:rsid w:val="0063418C"/>
    <w:rsid w:val="006365D9"/>
    <w:rsid w:val="00640A2F"/>
    <w:rsid w:val="00650A26"/>
    <w:rsid w:val="00660A7F"/>
    <w:rsid w:val="00661F4A"/>
    <w:rsid w:val="00674651"/>
    <w:rsid w:val="00684D7A"/>
    <w:rsid w:val="006864B6"/>
    <w:rsid w:val="006A2F32"/>
    <w:rsid w:val="006B51B3"/>
    <w:rsid w:val="006C1DAA"/>
    <w:rsid w:val="006D428C"/>
    <w:rsid w:val="006D670D"/>
    <w:rsid w:val="006E3B84"/>
    <w:rsid w:val="006E4FE2"/>
    <w:rsid w:val="007053A6"/>
    <w:rsid w:val="00712B66"/>
    <w:rsid w:val="00722043"/>
    <w:rsid w:val="00724C23"/>
    <w:rsid w:val="007379E8"/>
    <w:rsid w:val="007460BC"/>
    <w:rsid w:val="00746D9E"/>
    <w:rsid w:val="00751544"/>
    <w:rsid w:val="00753CBB"/>
    <w:rsid w:val="00770A2E"/>
    <w:rsid w:val="00774040"/>
    <w:rsid w:val="007A2020"/>
    <w:rsid w:val="007B0E84"/>
    <w:rsid w:val="007B2AA4"/>
    <w:rsid w:val="007D1A75"/>
    <w:rsid w:val="007D3980"/>
    <w:rsid w:val="007E644C"/>
    <w:rsid w:val="007F0B94"/>
    <w:rsid w:val="007F0DE1"/>
    <w:rsid w:val="007F2F4D"/>
    <w:rsid w:val="008068A2"/>
    <w:rsid w:val="00810553"/>
    <w:rsid w:val="00831A17"/>
    <w:rsid w:val="00832C69"/>
    <w:rsid w:val="008356F8"/>
    <w:rsid w:val="0084494E"/>
    <w:rsid w:val="008733EB"/>
    <w:rsid w:val="008A32CE"/>
    <w:rsid w:val="008A4205"/>
    <w:rsid w:val="008B5C39"/>
    <w:rsid w:val="008C4F29"/>
    <w:rsid w:val="008C5B1E"/>
    <w:rsid w:val="00912FD4"/>
    <w:rsid w:val="00924D3B"/>
    <w:rsid w:val="00927A72"/>
    <w:rsid w:val="00953A9B"/>
    <w:rsid w:val="00957076"/>
    <w:rsid w:val="00962697"/>
    <w:rsid w:val="0096299E"/>
    <w:rsid w:val="009752A3"/>
    <w:rsid w:val="00980249"/>
    <w:rsid w:val="00982952"/>
    <w:rsid w:val="0099121E"/>
    <w:rsid w:val="0099177D"/>
    <w:rsid w:val="009958F9"/>
    <w:rsid w:val="00996ABE"/>
    <w:rsid w:val="009A0B7A"/>
    <w:rsid w:val="009B219C"/>
    <w:rsid w:val="009E4A9D"/>
    <w:rsid w:val="009E7AB6"/>
    <w:rsid w:val="009F0666"/>
    <w:rsid w:val="009F0D9E"/>
    <w:rsid w:val="009F3A68"/>
    <w:rsid w:val="00A06319"/>
    <w:rsid w:val="00A16726"/>
    <w:rsid w:val="00A20F6E"/>
    <w:rsid w:val="00A23A2C"/>
    <w:rsid w:val="00A31491"/>
    <w:rsid w:val="00A467F7"/>
    <w:rsid w:val="00A57F98"/>
    <w:rsid w:val="00A64872"/>
    <w:rsid w:val="00A72862"/>
    <w:rsid w:val="00A76CBB"/>
    <w:rsid w:val="00A80FE4"/>
    <w:rsid w:val="00A921A7"/>
    <w:rsid w:val="00AA0D1F"/>
    <w:rsid w:val="00AA1449"/>
    <w:rsid w:val="00AC467C"/>
    <w:rsid w:val="00AD1D04"/>
    <w:rsid w:val="00AD24CA"/>
    <w:rsid w:val="00AD3522"/>
    <w:rsid w:val="00AD752C"/>
    <w:rsid w:val="00AF0B59"/>
    <w:rsid w:val="00AF3F65"/>
    <w:rsid w:val="00AF4A9E"/>
    <w:rsid w:val="00B013B4"/>
    <w:rsid w:val="00B222A5"/>
    <w:rsid w:val="00B4285E"/>
    <w:rsid w:val="00B63E38"/>
    <w:rsid w:val="00B82BFB"/>
    <w:rsid w:val="00B938BE"/>
    <w:rsid w:val="00B952B6"/>
    <w:rsid w:val="00BA47CA"/>
    <w:rsid w:val="00BB52CA"/>
    <w:rsid w:val="00BC04BA"/>
    <w:rsid w:val="00BC5C1F"/>
    <w:rsid w:val="00BE00FB"/>
    <w:rsid w:val="00BF432D"/>
    <w:rsid w:val="00C00BAA"/>
    <w:rsid w:val="00C13353"/>
    <w:rsid w:val="00C2026E"/>
    <w:rsid w:val="00C245E9"/>
    <w:rsid w:val="00C24FA1"/>
    <w:rsid w:val="00C407E3"/>
    <w:rsid w:val="00C44961"/>
    <w:rsid w:val="00C4554B"/>
    <w:rsid w:val="00C46ACE"/>
    <w:rsid w:val="00C63C39"/>
    <w:rsid w:val="00C64D24"/>
    <w:rsid w:val="00C74902"/>
    <w:rsid w:val="00C9538D"/>
    <w:rsid w:val="00CA06F5"/>
    <w:rsid w:val="00CB271E"/>
    <w:rsid w:val="00CC612F"/>
    <w:rsid w:val="00CC6C1B"/>
    <w:rsid w:val="00CD07B9"/>
    <w:rsid w:val="00CF73B4"/>
    <w:rsid w:val="00D10BEA"/>
    <w:rsid w:val="00D211DC"/>
    <w:rsid w:val="00D22AE5"/>
    <w:rsid w:val="00D249B0"/>
    <w:rsid w:val="00D2514D"/>
    <w:rsid w:val="00D51DAC"/>
    <w:rsid w:val="00D5504B"/>
    <w:rsid w:val="00D57E93"/>
    <w:rsid w:val="00D61FBD"/>
    <w:rsid w:val="00D71CD9"/>
    <w:rsid w:val="00D725C8"/>
    <w:rsid w:val="00D967C6"/>
    <w:rsid w:val="00DC14AE"/>
    <w:rsid w:val="00DC43C2"/>
    <w:rsid w:val="00DC63DA"/>
    <w:rsid w:val="00DD7115"/>
    <w:rsid w:val="00DF6602"/>
    <w:rsid w:val="00E0007A"/>
    <w:rsid w:val="00E00321"/>
    <w:rsid w:val="00E01B4D"/>
    <w:rsid w:val="00E1064B"/>
    <w:rsid w:val="00E11F21"/>
    <w:rsid w:val="00E14E87"/>
    <w:rsid w:val="00E150E0"/>
    <w:rsid w:val="00E1738C"/>
    <w:rsid w:val="00E21E81"/>
    <w:rsid w:val="00E27F7E"/>
    <w:rsid w:val="00E54EB9"/>
    <w:rsid w:val="00E72521"/>
    <w:rsid w:val="00E72531"/>
    <w:rsid w:val="00EB67A5"/>
    <w:rsid w:val="00EC11B5"/>
    <w:rsid w:val="00EC2C78"/>
    <w:rsid w:val="00ED2FC9"/>
    <w:rsid w:val="00EE182F"/>
    <w:rsid w:val="00EE4EE3"/>
    <w:rsid w:val="00EF1C84"/>
    <w:rsid w:val="00F00032"/>
    <w:rsid w:val="00F003EB"/>
    <w:rsid w:val="00F0122C"/>
    <w:rsid w:val="00F041E8"/>
    <w:rsid w:val="00F1539B"/>
    <w:rsid w:val="00F424CA"/>
    <w:rsid w:val="00F53FAC"/>
    <w:rsid w:val="00F568FC"/>
    <w:rsid w:val="00F57701"/>
    <w:rsid w:val="00F71626"/>
    <w:rsid w:val="00F8165A"/>
    <w:rsid w:val="00F93355"/>
    <w:rsid w:val="00FA7CD6"/>
    <w:rsid w:val="00FB2684"/>
    <w:rsid w:val="00FD1BAB"/>
    <w:rsid w:val="00FE3CCA"/>
    <w:rsid w:val="00FF5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5BA5E"/>
  <w15:docId w15:val="{0413B1C3-A30B-41A8-B1EC-4A6FB941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3355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5747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35747A"/>
    <w:pPr>
      <w:ind w:left="720"/>
      <w:contextualSpacing/>
    </w:pPr>
    <w:rPr>
      <w:rFonts w:ascii="Times New Roman" w:eastAsia="Times New Roman" w:hAnsi="Times New Roman" w:cs="Times New Roman"/>
      <w:lang w:eastAsia="it-IT"/>
    </w:rPr>
  </w:style>
  <w:style w:type="paragraph" w:styleId="Nessunaspaziatura">
    <w:name w:val="No Spacing"/>
    <w:uiPriority w:val="1"/>
    <w:qFormat/>
    <w:rsid w:val="0035747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6864B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8A2"/>
  </w:style>
  <w:style w:type="paragraph" w:styleId="Pidipagina">
    <w:name w:val="footer"/>
    <w:basedOn w:val="Normale"/>
    <w:link w:val="Pidipagina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8A2"/>
  </w:style>
  <w:style w:type="paragraph" w:styleId="Sottotitolo">
    <w:name w:val="Subtitle"/>
    <w:basedOn w:val="Normale"/>
    <w:link w:val="SottotitoloCarattere"/>
    <w:qFormat/>
    <w:rsid w:val="00D57E93"/>
    <w:pPr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SottotitoloCarattere">
    <w:name w:val="Sottotitolo Carattere"/>
    <w:basedOn w:val="Carpredefinitoparagrafo"/>
    <w:link w:val="Sottotitolo"/>
    <w:rsid w:val="00D57E9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11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11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3C3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54BD3"/>
    <w:rPr>
      <w:b/>
      <w:bCs/>
    </w:rPr>
  </w:style>
  <w:style w:type="character" w:customStyle="1" w:styleId="textexposedshow">
    <w:name w:val="text_exposed_show"/>
    <w:basedOn w:val="Carpredefinitoparagrafo"/>
    <w:rsid w:val="00746D9E"/>
  </w:style>
  <w:style w:type="character" w:styleId="Rimandocommento">
    <w:name w:val="annotation reference"/>
    <w:basedOn w:val="Carpredefinitoparagrafo"/>
    <w:uiPriority w:val="99"/>
    <w:semiHidden/>
    <w:unhideWhenUsed/>
    <w:rsid w:val="00C64D2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4D24"/>
    <w:pPr>
      <w:spacing w:after="160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4D2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4D2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4D24"/>
    <w:rPr>
      <w:b/>
      <w:bCs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50CD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D61F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2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1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72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6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09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1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7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Amministrazione</dc:creator>
  <cp:lastModifiedBy>ilda hidri</cp:lastModifiedBy>
  <cp:revision>4</cp:revision>
  <cp:lastPrinted>2021-09-28T13:39:00Z</cp:lastPrinted>
  <dcterms:created xsi:type="dcterms:W3CDTF">2023-05-15T19:05:00Z</dcterms:created>
  <dcterms:modified xsi:type="dcterms:W3CDTF">2023-05-16T18:27:00Z</dcterms:modified>
</cp:coreProperties>
</file>